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28"/>
          <w:szCs w:val="28"/>
        </w:rPr>
        <w:t>附件</w:t>
      </w:r>
    </w:p>
    <w:p>
      <w:pPr>
        <w:widowControl/>
        <w:adjustRightInd w:val="0"/>
        <w:snapToGrid w:val="0"/>
        <w:spacing w:line="320" w:lineRule="exact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bookmarkStart w:id="0" w:name="_GoBack"/>
      <w:r>
        <w:rPr>
          <w:rFonts w:ascii="方正小标宋_GBK" w:hAnsi="方正小标宋_GBK" w:eastAsia="方正小标宋_GBK" w:cs="方正小标宋_GBK"/>
          <w:color w:val="000000"/>
          <w:sz w:val="32"/>
          <w:szCs w:val="32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年“敬老月”活动开展情况汇总表</w:t>
      </w:r>
    </w:p>
    <w:bookmarkEnd w:id="0"/>
    <w:p>
      <w:pPr>
        <w:widowControl/>
        <w:adjustRightInd w:val="0"/>
        <w:snapToGrid w:val="0"/>
        <w:spacing w:line="240" w:lineRule="exact"/>
        <w:jc w:val="center"/>
        <w:rPr>
          <w:rFonts w:eastAsia="楷体"/>
          <w:color w:val="000000"/>
          <w:szCs w:val="21"/>
        </w:rPr>
      </w:pPr>
    </w:p>
    <w:p>
      <w:pPr>
        <w:widowControl/>
        <w:adjustRightInd w:val="0"/>
        <w:snapToGrid w:val="0"/>
        <w:spacing w:line="220" w:lineRule="exact"/>
        <w:jc w:val="left"/>
        <w:rPr>
          <w:color w:val="000000"/>
          <w:szCs w:val="21"/>
        </w:rPr>
      </w:pPr>
      <w:r>
        <w:rPr>
          <w:rFonts w:hint="eastAsia" w:ascii="方正楷体_GBK" w:hAnsi="方正楷体_GBK" w:eastAsia="方正楷体_GBK" w:cs="方正楷体_GBK"/>
          <w:color w:val="000000"/>
          <w:szCs w:val="21"/>
        </w:rPr>
        <w:t>填表单位（公章）：</w:t>
      </w:r>
      <w:r>
        <w:rPr>
          <w:rFonts w:ascii="方正楷体_GBK" w:hAnsi="方正楷体_GBK" w:eastAsia="方正楷体_GBK" w:cs="方正楷体_GBK"/>
          <w:color w:val="000000"/>
          <w:szCs w:val="21"/>
        </w:rPr>
        <w:t xml:space="preserve">                                                                                </w:t>
      </w:r>
      <w:r>
        <w:rPr>
          <w:rFonts w:hint="eastAsia" w:ascii="方正楷体_GBK" w:hAnsi="方正楷体_GBK" w:eastAsia="方正楷体_GBK" w:cs="方正楷体_GBK"/>
          <w:color w:val="000000"/>
          <w:szCs w:val="21"/>
        </w:rPr>
        <w:t>填表时间：</w:t>
      </w:r>
      <w:r>
        <w:rPr>
          <w:rFonts w:ascii="方正楷体_GBK" w:hAnsi="方正楷体_GBK" w:eastAsia="方正楷体_GBK" w:cs="方正楷体_GBK"/>
          <w:color w:val="000000"/>
          <w:szCs w:val="21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000000"/>
          <w:szCs w:val="21"/>
        </w:rPr>
        <w:t>年</w:t>
      </w:r>
      <w:r>
        <w:rPr>
          <w:rFonts w:ascii="方正楷体_GBK" w:hAnsi="方正楷体_GBK" w:eastAsia="方正楷体_GBK" w:cs="方正楷体_GBK"/>
          <w:color w:val="000000"/>
          <w:szCs w:val="21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szCs w:val="21"/>
        </w:rPr>
        <w:t>月</w:t>
      </w:r>
      <w:r>
        <w:rPr>
          <w:rFonts w:ascii="方正楷体_GBK" w:hAnsi="方正楷体_GBK" w:eastAsia="方正楷体_GBK" w:cs="方正楷体_GBK"/>
          <w:color w:val="000000"/>
          <w:szCs w:val="21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szCs w:val="21"/>
        </w:rPr>
        <w:t>日</w:t>
      </w:r>
    </w:p>
    <w:tbl>
      <w:tblPr>
        <w:tblStyle w:val="3"/>
        <w:tblpPr w:leftFromText="180" w:rightFromText="180" w:vertAnchor="text" w:horzAnchor="page" w:tblpXSpec="center" w:tblpY="105"/>
        <w:tblOverlap w:val="never"/>
        <w:tblW w:w="148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31"/>
        <w:gridCol w:w="829"/>
        <w:gridCol w:w="889"/>
        <w:gridCol w:w="858"/>
        <w:gridCol w:w="858"/>
        <w:gridCol w:w="858"/>
        <w:gridCol w:w="859"/>
        <w:gridCol w:w="858"/>
        <w:gridCol w:w="858"/>
        <w:gridCol w:w="858"/>
        <w:gridCol w:w="858"/>
        <w:gridCol w:w="858"/>
        <w:gridCol w:w="858"/>
        <w:gridCol w:w="858"/>
        <w:gridCol w:w="867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单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位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党委政府主要领导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参与活动情况</w:t>
            </w:r>
          </w:p>
        </w:tc>
        <w:tc>
          <w:tcPr>
            <w:tcW w:w="103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敬老月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期间开展的主要活动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媒体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宣传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出席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活动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慰问老年人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祝福百岁老人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活动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慰问老年人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60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至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99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周岁）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智慧助老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”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行动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普及健康知识和政策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三个重要文件宣传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老年维权及优待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文体活动</w:t>
            </w: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次数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次数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百岁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老人数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慰问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慰问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总人次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重点对象慰问人次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活动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次数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服务老年人次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次数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服务老年人次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次数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服务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人次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活动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次数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参与老年人次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稿件数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市直单位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县（区）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县（区）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县（区）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县（区）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合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62" w:beforeLines="20" w:line="220" w:lineRule="exact"/>
        <w:ind w:left="154" w:leftChars="-184" w:right="-840" w:rightChars="-400" w:hanging="540" w:hangingChars="300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注：</w:t>
      </w:r>
      <w:r>
        <w:rPr>
          <w:color w:val="000000"/>
          <w:sz w:val="18"/>
          <w:szCs w:val="18"/>
        </w:rPr>
        <w:t>1.“</w:t>
      </w:r>
      <w:r>
        <w:rPr>
          <w:rFonts w:hint="eastAsia"/>
          <w:color w:val="000000"/>
          <w:sz w:val="18"/>
          <w:szCs w:val="18"/>
        </w:rPr>
        <w:t>三个重要文件</w:t>
      </w:r>
      <w:r>
        <w:rPr>
          <w:color w:val="000000"/>
          <w:sz w:val="18"/>
          <w:szCs w:val="18"/>
        </w:rPr>
        <w:t>”</w:t>
      </w:r>
      <w:r>
        <w:rPr>
          <w:rFonts w:hint="eastAsia"/>
          <w:color w:val="000000"/>
          <w:sz w:val="18"/>
          <w:szCs w:val="18"/>
        </w:rPr>
        <w:t>是指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《安徽省实施〈中华人民共和国老年人权益保障法〉办法》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《</w:t>
      </w:r>
      <w:r>
        <w:rPr>
          <w:rFonts w:hint="eastAsia"/>
          <w:color w:val="000000"/>
          <w:sz w:val="18"/>
          <w:szCs w:val="18"/>
          <w:lang w:eastAsia="zh-CN"/>
        </w:rPr>
        <w:t>宿州市</w:t>
      </w:r>
      <w:r>
        <w:rPr>
          <w:rFonts w:hint="eastAsia"/>
          <w:color w:val="000000"/>
          <w:sz w:val="18"/>
          <w:szCs w:val="18"/>
        </w:rPr>
        <w:t>关于建立完善老年健康服务体系的实施意见》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《</w:t>
      </w:r>
      <w:r>
        <w:rPr>
          <w:rFonts w:hint="eastAsia"/>
          <w:color w:val="000000"/>
          <w:sz w:val="18"/>
          <w:szCs w:val="18"/>
          <w:lang w:eastAsia="zh-CN"/>
        </w:rPr>
        <w:t>宿州市</w:t>
      </w:r>
      <w:r>
        <w:rPr>
          <w:rFonts w:hint="eastAsia"/>
          <w:color w:val="000000"/>
          <w:sz w:val="18"/>
          <w:szCs w:val="18"/>
        </w:rPr>
        <w:t>人民政府办公</w:t>
      </w:r>
      <w:r>
        <w:rPr>
          <w:rFonts w:hint="eastAsia"/>
          <w:color w:val="000000"/>
          <w:sz w:val="18"/>
          <w:szCs w:val="18"/>
          <w:lang w:eastAsia="zh-CN"/>
        </w:rPr>
        <w:t>室</w:t>
      </w:r>
      <w:r>
        <w:rPr>
          <w:rFonts w:hint="eastAsia"/>
          <w:color w:val="000000"/>
          <w:sz w:val="18"/>
          <w:szCs w:val="18"/>
        </w:rPr>
        <w:t>关于制定和实施老年人照顾服务项目的实施意见》。</w:t>
      </w:r>
    </w:p>
    <w:p>
      <w:pPr>
        <w:widowControl/>
        <w:adjustRightInd w:val="0"/>
        <w:snapToGrid w:val="0"/>
        <w:spacing w:line="200" w:lineRule="exact"/>
        <w:ind w:left="155" w:leftChars="-12" w:right="-840" w:rightChars="-400" w:hanging="180" w:hangingChars="10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>
        <w:rPr>
          <w:rFonts w:hint="eastAsia"/>
          <w:color w:val="000000"/>
          <w:sz w:val="18"/>
          <w:szCs w:val="18"/>
        </w:rPr>
        <w:t>重点慰问对象是获得</w:t>
      </w:r>
      <w:r>
        <w:rPr>
          <w:color w:val="000000"/>
          <w:sz w:val="18"/>
          <w:szCs w:val="18"/>
        </w:rPr>
        <w:t>“</w:t>
      </w:r>
      <w:r>
        <w:rPr>
          <w:rFonts w:hint="eastAsia"/>
          <w:color w:val="000000"/>
          <w:sz w:val="18"/>
          <w:szCs w:val="18"/>
        </w:rPr>
        <w:t>七一勋章</w:t>
      </w:r>
      <w:r>
        <w:rPr>
          <w:color w:val="000000"/>
          <w:sz w:val="18"/>
          <w:szCs w:val="18"/>
        </w:rPr>
        <w:t>” “</w:t>
      </w:r>
      <w:r>
        <w:rPr>
          <w:rFonts w:hint="eastAsia"/>
          <w:color w:val="000000"/>
          <w:sz w:val="18"/>
          <w:szCs w:val="18"/>
        </w:rPr>
        <w:t>光荣在党</w:t>
      </w:r>
      <w:r>
        <w:rPr>
          <w:color w:val="000000"/>
          <w:sz w:val="18"/>
          <w:szCs w:val="18"/>
        </w:rPr>
        <w:t>50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”</w:t>
      </w:r>
      <w:r>
        <w:rPr>
          <w:rFonts w:hint="eastAsia"/>
          <w:color w:val="000000"/>
          <w:sz w:val="18"/>
          <w:szCs w:val="18"/>
        </w:rPr>
        <w:t>纪念章的老党员以及贫困、失能、高龄、独居、空巢、计划生育特殊家庭老年人等。</w:t>
      </w:r>
    </w:p>
    <w:p>
      <w:pPr>
        <w:widowControl/>
        <w:adjustRightInd w:val="0"/>
        <w:snapToGrid w:val="0"/>
        <w:spacing w:line="200" w:lineRule="exact"/>
        <w:ind w:left="-567" w:leftChars="-270" w:firstLine="540" w:firstLineChars="30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>
        <w:rPr>
          <w:rFonts w:hint="eastAsia"/>
          <w:color w:val="000000"/>
          <w:sz w:val="18"/>
          <w:szCs w:val="18"/>
        </w:rPr>
        <w:t>各区县数据是包含县（区）直、乡镇（街道）、社区等三级行政区域活动的总数据。</w:t>
      </w:r>
    </w:p>
    <w:p>
      <w:pPr>
        <w:widowControl/>
        <w:adjustRightInd w:val="0"/>
        <w:snapToGrid w:val="0"/>
        <w:spacing w:line="200" w:lineRule="exact"/>
        <w:ind w:left="-567" w:leftChars="-270" w:firstLine="540" w:firstLineChars="30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</w:t>
      </w:r>
      <w:r>
        <w:rPr>
          <w:rFonts w:hint="eastAsia"/>
          <w:color w:val="000000"/>
          <w:sz w:val="18"/>
          <w:szCs w:val="18"/>
        </w:rPr>
        <w:t>各地各单位若未开展表中所列活动，应在相应次数（人数）中填写</w:t>
      </w:r>
      <w:r>
        <w:rPr>
          <w:color w:val="000000"/>
          <w:sz w:val="18"/>
          <w:szCs w:val="18"/>
        </w:rPr>
        <w:t>“0”</w:t>
      </w:r>
      <w:r>
        <w:rPr>
          <w:rFonts w:hint="eastAsia"/>
          <w:color w:val="000000"/>
          <w:sz w:val="18"/>
          <w:szCs w:val="18"/>
        </w:rPr>
        <w:t>。</w:t>
      </w:r>
    </w:p>
    <w:p>
      <w:pPr>
        <w:widowControl/>
        <w:adjustRightInd w:val="0"/>
        <w:snapToGrid w:val="0"/>
        <w:spacing w:line="200" w:lineRule="exact"/>
        <w:ind w:left="-567" w:leftChars="-270" w:firstLine="540" w:firstLineChars="30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</w:t>
      </w:r>
      <w:r>
        <w:rPr>
          <w:rFonts w:hint="eastAsia"/>
          <w:color w:val="000000"/>
          <w:sz w:val="18"/>
          <w:szCs w:val="18"/>
        </w:rPr>
        <w:t>各地开展的特色活动应在《汇总表》后备注简要情况，并在书面总结中详细表述。</w:t>
      </w:r>
    </w:p>
    <w:p>
      <w:pPr>
        <w:widowControl/>
        <w:adjustRightInd w:val="0"/>
        <w:snapToGrid w:val="0"/>
        <w:spacing w:line="200" w:lineRule="exact"/>
        <w:ind w:left="-567" w:leftChars="-270" w:firstLine="540" w:firstLineChars="300"/>
        <w:jc w:val="left"/>
        <w:rPr>
          <w:rFonts w:eastAsia="方正仿宋_GBK"/>
          <w:sz w:val="32"/>
          <w:szCs w:val="32"/>
        </w:rPr>
        <w:sectPr>
          <w:pgSz w:w="16838" w:h="11906" w:orient="landscape"/>
          <w:pgMar w:top="1531" w:right="1701" w:bottom="1531" w:left="1418" w:header="851" w:footer="992" w:gutter="0"/>
          <w:cols w:space="720" w:num="1"/>
          <w:docGrid w:type="linesAndChars" w:linePitch="312" w:charSpace="0"/>
        </w:sectPr>
      </w:pPr>
      <w:r>
        <w:rPr>
          <w:color w:val="000000"/>
          <w:sz w:val="18"/>
          <w:szCs w:val="18"/>
        </w:rPr>
        <w:t>6.</w:t>
      </w:r>
      <w:r>
        <w:rPr>
          <w:rFonts w:hint="eastAsia"/>
          <w:color w:val="000000"/>
          <w:sz w:val="18"/>
          <w:szCs w:val="18"/>
          <w:lang w:eastAsia="zh-CN"/>
        </w:rPr>
        <w:t>市</w:t>
      </w:r>
      <w:r>
        <w:rPr>
          <w:rFonts w:hint="eastAsia"/>
          <w:color w:val="000000"/>
          <w:sz w:val="18"/>
          <w:szCs w:val="18"/>
        </w:rPr>
        <w:t>老龄委各成员单位仅需填写</w:t>
      </w:r>
      <w:r>
        <w:rPr>
          <w:color w:val="000000"/>
          <w:sz w:val="18"/>
          <w:szCs w:val="18"/>
        </w:rPr>
        <w:t>“</w:t>
      </w:r>
      <w:r>
        <w:rPr>
          <w:rFonts w:hint="eastAsia"/>
          <w:color w:val="000000"/>
          <w:sz w:val="18"/>
          <w:szCs w:val="18"/>
        </w:rPr>
        <w:t>本级</w:t>
      </w:r>
      <w:r>
        <w:rPr>
          <w:color w:val="000000"/>
          <w:sz w:val="18"/>
          <w:szCs w:val="18"/>
        </w:rPr>
        <w:t>”</w:t>
      </w:r>
      <w:r>
        <w:rPr>
          <w:rFonts w:hint="eastAsia"/>
          <w:color w:val="000000"/>
          <w:sz w:val="18"/>
          <w:szCs w:val="18"/>
        </w:rPr>
        <w:t>内容，并在《汇总表》后备注所开展特色活动的具体情况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4D01"/>
    <w:rsid w:val="504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2021-10-09T02:11:00Z</dcterms:created>
  <dc:creator>崔爱民</dc:creator>
  <cp:lastModifiedBy>崔爱民</cp:lastModifiedBy>
  <dcterms:modified xsi:type="dcterms:W3CDTF">2021-10-09T02:12:02Z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