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《宿州市优化生育政策促进人口长期均衡发展的实施方案》的起草说明</w:t>
      </w:r>
      <w:bookmarkStart w:id="0" w:name="_GoBack"/>
      <w:bookmarkEnd w:id="0"/>
    </w:p>
    <w:p>
      <w:pPr>
        <w:spacing w:line="580" w:lineRule="exact"/>
        <w:rPr>
          <w:rFonts w:eastAsia="华文仿宋"/>
          <w:sz w:val="32"/>
          <w:szCs w:val="32"/>
        </w:rPr>
      </w:pPr>
    </w:p>
    <w:p>
      <w:pPr>
        <w:numPr>
          <w:ilvl w:val="0"/>
          <w:numId w:val="1"/>
        </w:numPr>
        <w:spacing w:line="580" w:lineRule="exact"/>
        <w:ind w:left="64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起草</w:t>
      </w:r>
      <w:r>
        <w:rPr>
          <w:rFonts w:hint="eastAsia" w:ascii="黑体" w:hAnsi="黑体" w:eastAsia="黑体" w:cs="黑体"/>
          <w:sz w:val="32"/>
          <w:szCs w:val="32"/>
        </w:rPr>
        <w:t>背景</w:t>
      </w:r>
    </w:p>
    <w:p>
      <w:pPr>
        <w:numPr>
          <w:ilvl w:val="0"/>
          <w:numId w:val="0"/>
        </w:numPr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eastAsia="华文仿宋"/>
          <w:sz w:val="32"/>
          <w:szCs w:val="32"/>
        </w:rPr>
        <w:t xml:space="preserve">  </w:t>
      </w:r>
      <w:r>
        <w:rPr>
          <w:rFonts w:hint="eastAsia" w:eastAsia="华文仿宋"/>
          <w:sz w:val="32"/>
          <w:szCs w:val="32"/>
          <w:lang w:val="en-US" w:eastAsia="zh-CN"/>
        </w:rPr>
        <w:t xml:space="preserve"> </w:t>
      </w:r>
      <w:r>
        <w:rPr>
          <w:rFonts w:hint="eastAsia" w:eastAsia="华文仿宋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2021年6月，党中央 国务院出台《关于优化生育政策促进人口长期均衡发展的决定》，实施一对夫妻可以生育三个孩子的政策，取消社会抚养费等制约措施、清理和废止相关处罚决定，配套实施积极生育支持政策。2022年3月29日，省委、省政府出台《安徽省优化生育政策促进人口长期均衡发展的实施方案》（皖发[2022]14号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，细化三孩生育政策配套措施，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制定21项重点任务，明确责任单位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了贯彻落实中央《决定》、省委《实施方案》精神，我市起草了《宿州市优化生育政策促进人口长期均衡发展的实施方案》（以下简称《实施方案》），进一步落实落细工作措施，明确各级责任，促进三孩政策和配套措施落地。同时，根据《安徽省人口与计划生育条例》、《安徽省促进养老托育服务健康发展实施方案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（厅[2022]2号）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，对托育服务体系建设、计生特殊家庭养老护理补贴政策进行梳理归纳，着力解决群众托育难题，提升计生特殊家庭养老能力。</w:t>
      </w:r>
    </w:p>
    <w:p>
      <w:pPr>
        <w:numPr>
          <w:ilvl w:val="0"/>
          <w:numId w:val="1"/>
        </w:numPr>
        <w:spacing w:line="580" w:lineRule="exact"/>
        <w:ind w:left="64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文件内容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《实施方案》明确了当前至今后一段时期的工作目标：到2025年，全市积极生育支持政策基本建立，优生优育水平明显提高，普惠托育服务体系加快建设，至少建成普惠托育机构25个，全市千人口托位数达到3.4个（至少建成托位1.8万个），生育、养育、教育成本显著降低，生育水平适当提高，出生人口性别比趋于正常，人口结构逐步优化，人口素质进一步提升。到2035年，促进人口长期均衡发展的政策法规体系更加完善，服务管理机制运转高效，生育水平会更加适度，人口结构进一步改善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实施方案》主要内容，包括“完善生育支持政策、提升优生优育水平、发展普惠托育服务体系、做好政策调整有序衔接”四个方面的21项重点工作：1.强化婚育财政金融政策支持；2.优化生育政务服务；3.完善生育保险制度；4.推动生育休假制度落地；5.保障女性就业合法权益；6.增加住房支持政策供给；7.营造生育友好社会氛围；8.完善妇幼健康服务体系；9.强化母婴安全保障；10.健全出生缺陷防治网络；11.锻造儿科医疗服务长板；12.提升不孕不育诊治水平；13.强化托育服务政策支持；14.加大城乡托育服务设施建设力度；15.多渠道发展普惠托育服务；16.加强托育服务队伍建设；17.促进托育行业规范发展；18.推进托育和义务教育相衔接；19.维护计划生育合法权益；20.加强计划生育特殊家庭帮扶保障；21.健全扶助关怀工作机制。</w:t>
      </w:r>
    </w:p>
    <w:p>
      <w:pPr>
        <w:numPr>
          <w:ilvl w:val="0"/>
          <w:numId w:val="1"/>
        </w:numPr>
        <w:spacing w:line="580" w:lineRule="exact"/>
        <w:ind w:left="64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创新举措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提升托育服务能力。全市每年完成新增托位数、普惠托育机构、示范托育机构、社区托育点、家庭托育点、单位托育点建设任务的同时，要求每个县区到2025年均有一个公办独立托育机构、一个公立医院托育点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加强计划生育特殊家庭帮扶保障。根据《安徽省人口与计划生育条例》第三十九条第二款：“年满六十周岁以上的人员按照规定享有老年护理补贴”规定，将全市60周岁至65周岁以下人员纳入享受养老护理补贴范围，资金由各县区财政保障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（三）保持乡村卫生健康工作“两个三位一体”模式。按照市政府文件要求，保留乡镇（街道）计生工作力量，村卫生健康专干队伍待遇保持不变，融入卫生健康整体工作，切实保障乡村卫生健康工作力量。</w:t>
      </w:r>
    </w:p>
    <w:p>
      <w:pPr>
        <w:numPr>
          <w:ilvl w:val="0"/>
          <w:numId w:val="0"/>
        </w:numPr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236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5039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6A83F3"/>
    <w:multiLevelType w:val="singleLevel"/>
    <w:tmpl w:val="066A83F3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RlNzJkNzhiYzk5YTQ4MDllZmRiYmU0Y2U3ZjIifQ=="/>
  </w:docVars>
  <w:rsids>
    <w:rsidRoot w:val="007543CB"/>
    <w:rsid w:val="00015ED5"/>
    <w:rsid w:val="000346D2"/>
    <w:rsid w:val="000E68EB"/>
    <w:rsid w:val="00121709"/>
    <w:rsid w:val="0016603C"/>
    <w:rsid w:val="00166AAF"/>
    <w:rsid w:val="001F4836"/>
    <w:rsid w:val="00233D97"/>
    <w:rsid w:val="002C5C29"/>
    <w:rsid w:val="00310EAD"/>
    <w:rsid w:val="00312C76"/>
    <w:rsid w:val="003213BC"/>
    <w:rsid w:val="00391DC5"/>
    <w:rsid w:val="003B3B0A"/>
    <w:rsid w:val="003C6A3B"/>
    <w:rsid w:val="00440378"/>
    <w:rsid w:val="004938E3"/>
    <w:rsid w:val="00506B6B"/>
    <w:rsid w:val="00514FE2"/>
    <w:rsid w:val="00545D51"/>
    <w:rsid w:val="0054632D"/>
    <w:rsid w:val="00697425"/>
    <w:rsid w:val="006C384E"/>
    <w:rsid w:val="00723D85"/>
    <w:rsid w:val="00734EDE"/>
    <w:rsid w:val="007543CB"/>
    <w:rsid w:val="00755599"/>
    <w:rsid w:val="00756B49"/>
    <w:rsid w:val="00765EB9"/>
    <w:rsid w:val="00780D37"/>
    <w:rsid w:val="007F5520"/>
    <w:rsid w:val="00810BBE"/>
    <w:rsid w:val="00896E15"/>
    <w:rsid w:val="00A44E60"/>
    <w:rsid w:val="00A467B7"/>
    <w:rsid w:val="00A7737B"/>
    <w:rsid w:val="00A85ADF"/>
    <w:rsid w:val="00B26337"/>
    <w:rsid w:val="00B308C0"/>
    <w:rsid w:val="00B70D37"/>
    <w:rsid w:val="00C16EE3"/>
    <w:rsid w:val="00C6118A"/>
    <w:rsid w:val="00C92224"/>
    <w:rsid w:val="00CA0FC2"/>
    <w:rsid w:val="00D42604"/>
    <w:rsid w:val="00D43414"/>
    <w:rsid w:val="00D6202A"/>
    <w:rsid w:val="00D71071"/>
    <w:rsid w:val="00D82467"/>
    <w:rsid w:val="00DC5247"/>
    <w:rsid w:val="00DF1D39"/>
    <w:rsid w:val="00E3517B"/>
    <w:rsid w:val="00EA2556"/>
    <w:rsid w:val="00EB789A"/>
    <w:rsid w:val="00F45582"/>
    <w:rsid w:val="00F752A0"/>
    <w:rsid w:val="029071D3"/>
    <w:rsid w:val="0C8C0749"/>
    <w:rsid w:val="0E176739"/>
    <w:rsid w:val="0E9C627B"/>
    <w:rsid w:val="0F097421"/>
    <w:rsid w:val="10AC0F91"/>
    <w:rsid w:val="155A3E30"/>
    <w:rsid w:val="178A3AD7"/>
    <w:rsid w:val="1D0165F5"/>
    <w:rsid w:val="203E1903"/>
    <w:rsid w:val="20EF143E"/>
    <w:rsid w:val="254026DA"/>
    <w:rsid w:val="28523D3B"/>
    <w:rsid w:val="2AC33130"/>
    <w:rsid w:val="2EF038B3"/>
    <w:rsid w:val="2F684A5C"/>
    <w:rsid w:val="333707D3"/>
    <w:rsid w:val="3833278C"/>
    <w:rsid w:val="3BCB453B"/>
    <w:rsid w:val="3DAF5796"/>
    <w:rsid w:val="483D231C"/>
    <w:rsid w:val="49042C8A"/>
    <w:rsid w:val="4996527C"/>
    <w:rsid w:val="4A4C2CEB"/>
    <w:rsid w:val="4ABC644A"/>
    <w:rsid w:val="4FF21C3E"/>
    <w:rsid w:val="50BD6103"/>
    <w:rsid w:val="592211D9"/>
    <w:rsid w:val="5CA00C74"/>
    <w:rsid w:val="6B572E46"/>
    <w:rsid w:val="6F100FC1"/>
    <w:rsid w:val="74CA54F3"/>
    <w:rsid w:val="782B3690"/>
    <w:rsid w:val="79694ABE"/>
    <w:rsid w:val="7D0A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仿宋正文"/>
    <w:basedOn w:val="1"/>
    <w:qFormat/>
    <w:uiPriority w:val="0"/>
    <w:pPr>
      <w:spacing w:line="600" w:lineRule="exact"/>
      <w:ind w:firstLine="420" w:firstLineChars="200"/>
    </w:pPr>
    <w:rPr>
      <w:rFonts w:ascii="Times New Roman" w:hAnsi="Times New Roman" w:eastAsia="方正仿宋简体"/>
      <w:kern w:val="0"/>
      <w:sz w:val="32"/>
      <w:szCs w:val="3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3">
    <w:name w:val="样式1"/>
    <w:basedOn w:val="1"/>
    <w:qFormat/>
    <w:uiPriority w:val="0"/>
    <w:pPr>
      <w:ind w:firstLine="640" w:firstLineChars="200"/>
      <w:outlineLvl w:val="0"/>
    </w:pPr>
    <w:rPr>
      <w:rFonts w:eastAsia="方正黑体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1251</Words>
  <Characters>1322</Characters>
  <Lines>5</Lines>
  <Paragraphs>1</Paragraphs>
  <TotalTime>3</TotalTime>
  <ScaleCrop>false</ScaleCrop>
  <LinksUpToDate>false</LinksUpToDate>
  <CharactersWithSpaces>1327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2017-01-24T00:52:00Z</dcterms:created>
  <dc:creator>admin</dc:creator>
  <cp:lastModifiedBy>波罗蜜冬瓜</cp:lastModifiedBy>
  <cp:lastPrinted>2022-09-15T09:27:00Z</cp:lastPrinted>
  <dcterms:modified xsi:type="dcterms:W3CDTF">2022-09-16T02:42:45Z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216D9758DB774C7C8AB64BA2D52EA64C</vt:lpwstr>
  </property>
</Properties>
</file>